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E" w:rsidRDefault="00BE199A" w:rsidP="00BE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518160</wp:posOffset>
            </wp:positionV>
            <wp:extent cx="6134100" cy="8434070"/>
            <wp:effectExtent l="0" t="0" r="0" b="508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П 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199A" w:rsidRDefault="00BE199A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BE199A" w:rsidRDefault="00BE199A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A0741E" w:rsidRPr="00A0741E" w:rsidRDefault="00A0741E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A0741E" w:rsidRPr="00942793" w:rsidRDefault="00A0741E" w:rsidP="00260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107"/>
        <w:gridCol w:w="7499"/>
      </w:tblGrid>
      <w:tr w:rsidR="00AC3E03" w:rsidRPr="00942793" w:rsidTr="008A34C6">
        <w:trPr>
          <w:trHeight w:val="589"/>
          <w:jc w:val="center"/>
        </w:trPr>
        <w:tc>
          <w:tcPr>
            <w:tcW w:w="1969" w:type="dxa"/>
            <w:vAlign w:val="center"/>
          </w:tcPr>
          <w:p w:rsidR="00AC3E03" w:rsidRPr="00942793" w:rsidRDefault="00AC3E03" w:rsidP="008A34C6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637" w:type="dxa"/>
            <w:vAlign w:val="center"/>
          </w:tcPr>
          <w:p w:rsidR="00AC3E03" w:rsidRPr="00942793" w:rsidRDefault="00AC3E03" w:rsidP="008A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AC3E03" w:rsidRPr="00942793" w:rsidTr="008A34C6">
        <w:trPr>
          <w:jc w:val="center"/>
        </w:trPr>
        <w:tc>
          <w:tcPr>
            <w:tcW w:w="1969" w:type="dxa"/>
          </w:tcPr>
          <w:p w:rsidR="00AC3E03" w:rsidRPr="00942793" w:rsidRDefault="00AC3E03" w:rsidP="008A3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C3E03" w:rsidRPr="00942793" w:rsidRDefault="00AC3E03" w:rsidP="008A34C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</w:tcPr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различные источники географической информации (картографические, статистические, текстовые)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Описывать по карте положение и взаиморасположение географических объектов; 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Объяснять особенности компонентов природы отдельных территорий; 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географические процессы и явления, определяющие особенности природы России и ее отдельных регионов;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особенности компонентов природы отдельных частей страны;</w:t>
            </w:r>
          </w:p>
          <w:p w:rsidR="00AF1BA0" w:rsidRPr="002B7A80" w:rsidRDefault="00AF1BA0" w:rsidP="008A34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</w:t>
            </w: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страны, географические различия в уровне занятости, качестве и уровне жизни населения;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8A0096" w:rsidRPr="002B7A80" w:rsidRDefault="008A0096" w:rsidP="008A34C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A80">
              <w:rPr>
                <w:rFonts w:ascii="Times New Roman" w:hAnsi="Times New Roman" w:cs="Times New Roman"/>
                <w:sz w:val="20"/>
                <w:szCs w:val="20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8A0096" w:rsidRPr="002B7A80" w:rsidRDefault="008A0096" w:rsidP="008A34C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0">
              <w:rPr>
                <w:rFonts w:ascii="Times New Roman" w:hAnsi="Times New Roman" w:cs="Times New Roman"/>
                <w:sz w:val="20"/>
                <w:szCs w:val="20"/>
              </w:rPr>
              <w:t>уметь выделять в записках путешественников географические особенности территории</w:t>
            </w:r>
          </w:p>
          <w:p w:rsidR="00AC3E03" w:rsidRPr="002B7A80" w:rsidRDefault="00AC3E03" w:rsidP="008A3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E03" w:rsidRPr="00942793" w:rsidTr="008A34C6">
        <w:trPr>
          <w:jc w:val="center"/>
        </w:trPr>
        <w:tc>
          <w:tcPr>
            <w:tcW w:w="1969" w:type="dxa"/>
          </w:tcPr>
          <w:p w:rsidR="00AC3E03" w:rsidRPr="00942793" w:rsidRDefault="00AC3E03" w:rsidP="008A3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AC3E03" w:rsidRPr="00942793" w:rsidRDefault="00AC3E03" w:rsidP="008A34C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</w:tcPr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AF1BA0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различные источники географической информации (картографические, статистические, текстовые)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Объяснять особенности компонентов природы отдельных территорий; 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особенности компонентов природы отдельных частей страны;</w:t>
            </w:r>
          </w:p>
          <w:p w:rsidR="00AF1BA0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AC3E03" w:rsidRPr="002B7A80" w:rsidRDefault="00AC3E03" w:rsidP="008A34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E03" w:rsidRPr="00942793" w:rsidTr="008A34C6">
        <w:trPr>
          <w:jc w:val="center"/>
        </w:trPr>
        <w:tc>
          <w:tcPr>
            <w:tcW w:w="1969" w:type="dxa"/>
          </w:tcPr>
          <w:p w:rsidR="00AC3E03" w:rsidRPr="00942793" w:rsidRDefault="00AC3E03" w:rsidP="008A34C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C3E03" w:rsidRPr="00942793" w:rsidRDefault="00AC3E03" w:rsidP="008A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</w:tcPr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Использовать различные источники географической информации (картографические, статистические, текстовые) для решения различных учебных и практико-ориентированных задач: выявление географических </w:t>
            </w: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Описывать по карте положение и взаиморасположение географических объектов; 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Объяснять особенности компонентов природы отдельных территорий; 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географические процессы и явления, определяющие особенности природы России и ее отдельных регионов;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8A0096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особенности компонентов природы отдельных частей страны;</w:t>
            </w:r>
          </w:p>
          <w:p w:rsidR="00AF1BA0" w:rsidRPr="002B7A80" w:rsidRDefault="00AF1BA0" w:rsidP="008A34C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7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8A0096" w:rsidRPr="008A0096" w:rsidRDefault="008A0096" w:rsidP="008A34C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00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8A0096" w:rsidRPr="002B7A80" w:rsidRDefault="008A0096" w:rsidP="008A34C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A80">
              <w:rPr>
                <w:rFonts w:ascii="Times New Roman" w:hAnsi="Times New Roman" w:cs="Times New Roman"/>
                <w:sz w:val="20"/>
                <w:szCs w:val="20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8A0096" w:rsidRPr="002B7A80" w:rsidRDefault="008A0096" w:rsidP="008A34C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0">
              <w:rPr>
                <w:rFonts w:ascii="Times New Roman" w:hAnsi="Times New Roman" w:cs="Times New Roman"/>
                <w:sz w:val="20"/>
                <w:szCs w:val="20"/>
              </w:rPr>
              <w:t>уметь выделять в записках путешественников географические особенности территории</w:t>
            </w:r>
          </w:p>
          <w:p w:rsidR="00AC3E03" w:rsidRPr="002B7A80" w:rsidRDefault="00AC3E03" w:rsidP="008A34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48A8" w:rsidRDefault="008648A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E" w:rsidRPr="00942793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B0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15"/>
        <w:gridCol w:w="3864"/>
      </w:tblGrid>
      <w:tr w:rsidR="00942793" w:rsidRPr="00942793" w:rsidTr="00942793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15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64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942793">
        <w:tc>
          <w:tcPr>
            <w:tcW w:w="858" w:type="dxa"/>
          </w:tcPr>
          <w:p w:rsidR="00942793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942793" w:rsidRPr="00942793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942793" w:rsidRPr="00942793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океанов и материков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3864" w:type="dxa"/>
          </w:tcPr>
          <w:p w:rsidR="00942793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уроки: 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Географическое положение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Африки. История открытия исследования.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Особенности рельефа Африки. Полезные ископаемые (внести работу с графиками рельефа, условные знаки полезных ископаемых)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Климат Африки (работа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Внутренние воды Африки (Описание объекта по плану, по картам)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Природные зоны Африки (Распознавание природных зон по описанию)</w:t>
            </w:r>
          </w:p>
          <w:p w:rsidR="008361EA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 15, 16 Усилить практическую часть тем, но уже по Австралии </w:t>
            </w:r>
          </w:p>
          <w:p w:rsidR="008361EA" w:rsidRPr="00942793" w:rsidRDefault="008361E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A8" w:rsidRPr="00942793" w:rsidTr="00942793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69" w:type="dxa"/>
          </w:tcPr>
          <w:p w:rsidR="008648A8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648A8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России</w:t>
            </w:r>
          </w:p>
          <w:p w:rsidR="00D42EE4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8648A8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Внести опознания географических объектов по описанию. </w:t>
            </w:r>
          </w:p>
          <w:p w:rsidR="00D42EE4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Усилить изучение краеведческого материала</w:t>
            </w:r>
          </w:p>
        </w:tc>
      </w:tr>
      <w:tr w:rsidR="008648A8" w:rsidRPr="00942793" w:rsidTr="00942793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648A8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Природно-территориальные комплексы России. </w:t>
            </w:r>
          </w:p>
        </w:tc>
        <w:tc>
          <w:tcPr>
            <w:tcW w:w="3864" w:type="dxa"/>
          </w:tcPr>
          <w:p w:rsidR="008648A8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Дополнить материал по природным зонам. </w:t>
            </w:r>
          </w:p>
          <w:p w:rsidR="00D42EE4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 отдельной темой урока заповедники, заказники, национальные парки.</w:t>
            </w:r>
          </w:p>
        </w:tc>
      </w:tr>
      <w:tr w:rsidR="008648A8" w:rsidRPr="00942793" w:rsidTr="00942793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8648A8" w:rsidRPr="00942793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648A8" w:rsidRPr="00942793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отросли и межотраслевые комплексы</w:t>
            </w:r>
          </w:p>
        </w:tc>
        <w:tc>
          <w:tcPr>
            <w:tcW w:w="3864" w:type="dxa"/>
          </w:tcPr>
          <w:p w:rsidR="008648A8" w:rsidRDefault="0021691D" w:rsidP="0021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 работу на каждом уроке практической частью по тематическим картам.</w:t>
            </w:r>
          </w:p>
          <w:p w:rsidR="0021691D" w:rsidRPr="00942793" w:rsidRDefault="006F5113" w:rsidP="0021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базовые знания из курса «Природа России» </w:t>
            </w:r>
          </w:p>
        </w:tc>
      </w:tr>
    </w:tbl>
    <w:p w:rsidR="008648A8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03" w:rsidRPr="00942793" w:rsidRDefault="00942793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51"/>
        <w:gridCol w:w="3828"/>
      </w:tblGrid>
      <w:tr w:rsidR="00942793" w:rsidRPr="00942793" w:rsidTr="008648A8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1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8648A8">
        <w:tc>
          <w:tcPr>
            <w:tcW w:w="858" w:type="dxa"/>
          </w:tcPr>
          <w:p w:rsidR="00942793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942793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Характеристика океанов и материков Земли</w:t>
            </w:r>
          </w:p>
        </w:tc>
        <w:tc>
          <w:tcPr>
            <w:tcW w:w="2551" w:type="dxa"/>
          </w:tcPr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уроки: </w:t>
            </w:r>
          </w:p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Географическое положение Африки. История открытия исследования. </w:t>
            </w:r>
          </w:p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Особенности рельефа Африки. Полезные ископаемые </w:t>
            </w:r>
          </w:p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Климат Африки </w:t>
            </w:r>
          </w:p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Внутренние воды Африки 9 Природные зоны Африки </w:t>
            </w:r>
          </w:p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 15, 16 Усилить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практическую часть тем, но уже по Австралии </w:t>
            </w:r>
          </w:p>
          <w:p w:rsidR="00942793" w:rsidRPr="00942793" w:rsidRDefault="0094279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42793" w:rsidRDefault="00D42EE4" w:rsidP="00D42E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Усилить практическую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  <w:p w:rsidR="00D42EE4" w:rsidRDefault="00D42EE4" w:rsidP="00D42E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внести работу с графиками рельефа, условные знаки полезных ископаемых</w:t>
            </w:r>
          </w:p>
          <w:p w:rsidR="00D42EE4" w:rsidRDefault="00D42EE4" w:rsidP="00D42E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климатограммами</w:t>
            </w:r>
            <w:proofErr w:type="spellEnd"/>
          </w:p>
          <w:p w:rsidR="00D42EE4" w:rsidRDefault="00D42EE4" w:rsidP="00D42E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по плану, по картам</w:t>
            </w:r>
          </w:p>
          <w:p w:rsidR="00D42EE4" w:rsidRDefault="00D42EE4" w:rsidP="00D42E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природных зон по описанию</w:t>
            </w:r>
          </w:p>
          <w:p w:rsidR="00D42EE4" w:rsidRP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A8" w:rsidRPr="00942793" w:rsidTr="008648A8">
        <w:trPr>
          <w:trHeight w:val="206"/>
        </w:trPr>
        <w:tc>
          <w:tcPr>
            <w:tcW w:w="858" w:type="dxa"/>
          </w:tcPr>
          <w:p w:rsidR="008648A8" w:rsidRPr="008648A8" w:rsidRDefault="008648A8" w:rsidP="008648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2369" w:type="dxa"/>
          </w:tcPr>
          <w:p w:rsidR="00D42EE4" w:rsidRDefault="00D42EE4" w:rsidP="00D4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Внутренние воды России</w:t>
            </w:r>
          </w:p>
          <w:p w:rsidR="008648A8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942793" w:rsidRDefault="00D42EE4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Озёра. </w:t>
            </w:r>
            <w:r w:rsidR="0021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Болота. Подземные воды. Многолетняя мерзлота. Ледники. Каналы водохранилища. </w:t>
            </w:r>
          </w:p>
        </w:tc>
        <w:tc>
          <w:tcPr>
            <w:tcW w:w="3828" w:type="dxa"/>
          </w:tcPr>
          <w:p w:rsidR="0021691D" w:rsidRDefault="0021691D" w:rsidP="002169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Распознавания природных объектов по описанию. </w:t>
            </w:r>
          </w:p>
          <w:p w:rsidR="008648A8" w:rsidRPr="0021691D" w:rsidRDefault="0021691D" w:rsidP="002169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8A8" w:rsidRPr="00942793" w:rsidTr="008648A8">
        <w:trPr>
          <w:trHeight w:val="206"/>
        </w:trPr>
        <w:tc>
          <w:tcPr>
            <w:tcW w:w="858" w:type="dxa"/>
          </w:tcPr>
          <w:p w:rsidR="008648A8" w:rsidRDefault="008648A8" w:rsidP="008648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8648A8" w:rsidRPr="00942793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Природно-территориальные комплексы России.</w:t>
            </w:r>
          </w:p>
        </w:tc>
        <w:tc>
          <w:tcPr>
            <w:tcW w:w="2551" w:type="dxa"/>
          </w:tcPr>
          <w:p w:rsidR="008648A8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Природные зоны России. Арктические пустыни, тундра, лесотундра.</w:t>
            </w:r>
          </w:p>
          <w:p w:rsidR="0021691D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Разнообразие лесов России: тайга, смешанные широколиственные леса. </w:t>
            </w:r>
          </w:p>
          <w:p w:rsidR="0021691D" w:rsidRPr="00942793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Безлесные зоны на юге России: степи, полупустыни, пустыни. </w:t>
            </w:r>
          </w:p>
        </w:tc>
        <w:tc>
          <w:tcPr>
            <w:tcW w:w="3828" w:type="dxa"/>
          </w:tcPr>
          <w:p w:rsidR="0021691D" w:rsidRDefault="0021691D" w:rsidP="002169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Дополнить материал по природным зонам. </w:t>
            </w:r>
          </w:p>
          <w:p w:rsidR="008648A8" w:rsidRDefault="0021691D" w:rsidP="002169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1D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 отдельной темой урока заповедники, заказники, национальные парки.</w:t>
            </w:r>
          </w:p>
          <w:p w:rsidR="0021691D" w:rsidRPr="0021691D" w:rsidRDefault="0021691D" w:rsidP="002169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усилить практическую часть при изучении климата, почв. 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21691D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8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8648A8" w:rsidRPr="0094279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Главные отросли и межотраслевые комплексы</w:t>
            </w:r>
          </w:p>
        </w:tc>
        <w:tc>
          <w:tcPr>
            <w:tcW w:w="2551" w:type="dxa"/>
          </w:tcPr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Топливное (нефтяная, газовая, угольная) промышленность.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Электроэнергетика. Типы электростанций.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Комплекс отраслей по производству конструкционных материалов и химических веществ. 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Чёрная металлургия.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Цветная металлургия.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Химико – лесной комплекс.</w:t>
            </w:r>
          </w:p>
          <w:p w:rsidR="006F511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Агропромышленный комплекс: земледелие, животноводство.</w:t>
            </w:r>
          </w:p>
          <w:p w:rsidR="008648A8" w:rsidRPr="00942793" w:rsidRDefault="006F511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Транспорт и связь. Виды транспорта. Значение для хозяйства. </w:t>
            </w:r>
          </w:p>
        </w:tc>
        <w:tc>
          <w:tcPr>
            <w:tcW w:w="3828" w:type="dxa"/>
          </w:tcPr>
          <w:p w:rsidR="008648A8" w:rsidRDefault="006F5113" w:rsidP="006F51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тематическими картами: Строение земной коры России, Климатическая карта России, Физическая карта России (восстановить слабо усвоенные темы: Строение земной коры России, Климат России, Почвы России)</w:t>
            </w:r>
          </w:p>
          <w:p w:rsidR="006F5113" w:rsidRDefault="006F5113" w:rsidP="006F51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Усилить практическую часть работы со статистическим материалом.</w:t>
            </w:r>
          </w:p>
          <w:p w:rsidR="006F5113" w:rsidRDefault="006F5113" w:rsidP="006F51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Усилить работу по краеведческому материалу.</w:t>
            </w:r>
          </w:p>
          <w:p w:rsidR="006F5113" w:rsidRPr="006F5113" w:rsidRDefault="006F5113" w:rsidP="006F51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Обратить внимание на экологические факторы производства. </w:t>
            </w:r>
          </w:p>
        </w:tc>
      </w:tr>
    </w:tbl>
    <w:p w:rsidR="008648A8" w:rsidRDefault="008648A8" w:rsidP="007600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113" w:rsidRDefault="006F5113" w:rsidP="007600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F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4E1"/>
    <w:multiLevelType w:val="hybridMultilevel"/>
    <w:tmpl w:val="72F6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68D2"/>
    <w:multiLevelType w:val="hybridMultilevel"/>
    <w:tmpl w:val="3998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413D"/>
    <w:multiLevelType w:val="hybridMultilevel"/>
    <w:tmpl w:val="B592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2DFC"/>
    <w:multiLevelType w:val="hybridMultilevel"/>
    <w:tmpl w:val="D50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035511"/>
    <w:rsid w:val="0017003A"/>
    <w:rsid w:val="00190207"/>
    <w:rsid w:val="001B3E25"/>
    <w:rsid w:val="0021691D"/>
    <w:rsid w:val="00260A9E"/>
    <w:rsid w:val="002B7A80"/>
    <w:rsid w:val="002F223F"/>
    <w:rsid w:val="003C136E"/>
    <w:rsid w:val="00480DA2"/>
    <w:rsid w:val="00487752"/>
    <w:rsid w:val="004F1B74"/>
    <w:rsid w:val="006F5113"/>
    <w:rsid w:val="007600D7"/>
    <w:rsid w:val="00790720"/>
    <w:rsid w:val="008361EA"/>
    <w:rsid w:val="008648A8"/>
    <w:rsid w:val="00884115"/>
    <w:rsid w:val="008A0096"/>
    <w:rsid w:val="008A34C6"/>
    <w:rsid w:val="00942793"/>
    <w:rsid w:val="00971099"/>
    <w:rsid w:val="00A0741E"/>
    <w:rsid w:val="00AC3E03"/>
    <w:rsid w:val="00AF1BA0"/>
    <w:rsid w:val="00B0487D"/>
    <w:rsid w:val="00BE199A"/>
    <w:rsid w:val="00C9596B"/>
    <w:rsid w:val="00D40BBA"/>
    <w:rsid w:val="00D42EE4"/>
    <w:rsid w:val="00F909C5"/>
    <w:rsid w:val="00F92F7E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7</cp:revision>
  <dcterms:created xsi:type="dcterms:W3CDTF">2020-12-06T17:39:00Z</dcterms:created>
  <dcterms:modified xsi:type="dcterms:W3CDTF">2020-12-11T11:32:00Z</dcterms:modified>
</cp:coreProperties>
</file>